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  <w:r>
        <w:t xml:space="preserve">Муниципальное дошкольное образовательное учреждение                                                      «Детский сад № 12 «Полянка»                                                                                             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</w:t>
      </w: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12C59" w:rsidRPr="000D3B12" w:rsidRDefault="00E12C59" w:rsidP="000D3B12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44"/>
          <w:szCs w:val="44"/>
        </w:rPr>
      </w:pPr>
      <w:r w:rsidRPr="000D3B12">
        <w:rPr>
          <w:b/>
          <w:i/>
          <w:color w:val="002060"/>
          <w:sz w:val="44"/>
          <w:szCs w:val="44"/>
        </w:rPr>
        <w:t xml:space="preserve"> «</w:t>
      </w:r>
      <w:r w:rsidR="00262CA8" w:rsidRPr="000D3B12">
        <w:rPr>
          <w:b/>
          <w:i/>
          <w:color w:val="002060"/>
          <w:sz w:val="44"/>
          <w:szCs w:val="44"/>
        </w:rPr>
        <w:t>Игры с водой как способ расслабления</w:t>
      </w:r>
      <w:r w:rsidRPr="000D3B12">
        <w:rPr>
          <w:b/>
          <w:i/>
          <w:color w:val="002060"/>
          <w:sz w:val="44"/>
          <w:szCs w:val="44"/>
        </w:rPr>
        <w:t>»</w:t>
      </w: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E12C59" w:rsidRDefault="000D3B12" w:rsidP="00E12C59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226889" cy="3488690"/>
            <wp:effectExtent l="19050" t="0" r="0" b="0"/>
            <wp:docPr id="2" name="Рисунок 1" descr="0e09527b0f5edaa60cf5702119e6a0a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09527b0f5edaa60cf5702119e6a0a2_X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889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E12C59" w:rsidRDefault="00E12C59" w:rsidP="000D3B12">
      <w:pPr>
        <w:pStyle w:val="c22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D3B12">
        <w:rPr>
          <w:sz w:val="28"/>
          <w:szCs w:val="28"/>
        </w:rPr>
        <w:t xml:space="preserve">                               </w:t>
      </w: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Составила:</w:t>
      </w: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Барашкова</w:t>
      </w:r>
      <w:proofErr w:type="spellEnd"/>
      <w:r>
        <w:rPr>
          <w:sz w:val="28"/>
          <w:szCs w:val="28"/>
        </w:rPr>
        <w:t xml:space="preserve"> Анна Викторовна,</w:t>
      </w:r>
    </w:p>
    <w:p w:rsidR="00E12C59" w:rsidRDefault="00E12C59" w:rsidP="00E12C59">
      <w:pPr>
        <w:pStyle w:val="c2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педагог-психолог</w:t>
      </w:r>
    </w:p>
    <w:p w:rsidR="00E12C59" w:rsidRDefault="00E12C59" w:rsidP="00E12C5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32"/>
          <w:szCs w:val="32"/>
        </w:rPr>
      </w:pPr>
    </w:p>
    <w:p w:rsidR="00E12C59" w:rsidRDefault="00E12C59" w:rsidP="00E12C5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E12C59" w:rsidRDefault="00E12C59" w:rsidP="00E12C5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32"/>
          <w:szCs w:val="32"/>
        </w:rPr>
      </w:pPr>
    </w:p>
    <w:p w:rsidR="00E12C59" w:rsidRDefault="00E12C59" w:rsidP="00E12C5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32"/>
          <w:szCs w:val="32"/>
        </w:rPr>
      </w:pPr>
    </w:p>
    <w:p w:rsidR="00E12C59" w:rsidRPr="000D3B12" w:rsidRDefault="00E12C59" w:rsidP="000D3B12">
      <w:pPr>
        <w:pStyle w:val="c1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Тутаев, 2020</w:t>
      </w:r>
    </w:p>
    <w:p w:rsidR="00E12C59" w:rsidRPr="000D3B12" w:rsidRDefault="000D3B12" w:rsidP="00E1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2458085</wp:posOffset>
            </wp:positionH>
            <wp:positionV relativeFrom="margin">
              <wp:posOffset>260985</wp:posOffset>
            </wp:positionV>
            <wp:extent cx="3540125" cy="2362200"/>
            <wp:effectExtent l="19050" t="0" r="3175" b="0"/>
            <wp:wrapSquare wrapText="bothSides"/>
            <wp:docPr id="3" name="Рисунок 2" descr="Y8fTbUPOzVO1AMvEbn6j2TyH7O4sA_hqXqEuosOG79_eDachGxtDVSyfERksQZkuxTy6pt71RpKYEDshoNCVkyZX9_gn6-lG5ATKNJtPg8mZgimreHZo2i7gDrKCAw6MbdtAFh2MJUKr-XaInATpTsGtz1f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8fTbUPOzVO1AMvEbn6j2TyH7O4sA_hqXqEuosOG79_eDachGxtDVSyfERksQZkuxTy6pt71RpKYEDshoNCVkyZX9_gn6-lG5ATKNJtPg8mZgimreHZo2i7gDrKCAw6MbdtAFh2MJUKr-XaInATpTsGtz1fN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C59" w:rsidRPr="000D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–</w:t>
      </w:r>
      <w:r w:rsidR="00E12C59"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и любимый всеми детьми объект для игр и для исследования. Игры с водой создают у детей радостное настроение, повышают жизненный тонус, дают детям массу приятных и полезных впечатлений, переживаний и знаний. Особенно это важно для маленьких детей.</w:t>
      </w:r>
    </w:p>
    <w:p w:rsidR="00E12C59" w:rsidRPr="000D3B12" w:rsidRDefault="00E12C59" w:rsidP="00E1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Первые игры с водой ребенок осваивает во время купания. Но для развития малыша этого мало, так как, организуя игры с водой, взрослые одновременно </w:t>
      </w:r>
      <w:r w:rsidRPr="000D3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решают много разных задач.</w:t>
      </w:r>
    </w:p>
    <w:p w:rsidR="00E12C59" w:rsidRPr="000D3B12" w:rsidRDefault="00E12C59" w:rsidP="000D3B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физическому развитию ребенка (развивается мелкая моторика рук, а также зрительная и двигательная координация).</w:t>
      </w:r>
    </w:p>
    <w:p w:rsidR="00E12C59" w:rsidRPr="000D3B12" w:rsidRDefault="00E12C59" w:rsidP="000D3B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 ребенка с окружающим миром (знакомство с основными свойствами воды: </w:t>
      </w:r>
      <w:proofErr w:type="gramStart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цвета, запаха и вкуса….; и с материалами, которые используются в играх).</w:t>
      </w:r>
    </w:p>
    <w:p w:rsidR="00E12C59" w:rsidRPr="000D3B12" w:rsidRDefault="00E12C59" w:rsidP="000D3B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и обогащают словарь детей.</w:t>
      </w:r>
    </w:p>
    <w:p w:rsidR="00E12C59" w:rsidRPr="000D3B12" w:rsidRDefault="00E12C59" w:rsidP="000D3B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овладению детьми элементарными математическими понятиями – далеко - близко, высоко – низко, мало – много, полный – пустой и т.д.</w:t>
      </w:r>
      <w:proofErr w:type="gramEnd"/>
    </w:p>
    <w:p w:rsidR="00E12C59" w:rsidRPr="000D3B12" w:rsidRDefault="00E12C59" w:rsidP="000D3B1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Снимают психическое напряжение, агрессию, состояние внутреннего дискомфорта у детей.</w:t>
      </w:r>
    </w:p>
    <w:p w:rsidR="00E12C59" w:rsidRPr="000D3B12" w:rsidRDefault="00E12C59" w:rsidP="00E12C5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 делают жизнь ребенка разнообразнее и интереснее. Каждый малыш с удовольствием принимает в них участие.</w:t>
      </w:r>
    </w:p>
    <w:p w:rsidR="000D3B12" w:rsidRPr="000D3B12" w:rsidRDefault="000D3B12" w:rsidP="00E12C5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D3B12" w:rsidRPr="000D3B12" w:rsidRDefault="000D3B12" w:rsidP="00E12C5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12C59" w:rsidRPr="000D3B12" w:rsidRDefault="000D3B12" w:rsidP="00E12C5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2674620</wp:posOffset>
            </wp:positionH>
            <wp:positionV relativeFrom="margin">
              <wp:posOffset>6442710</wp:posOffset>
            </wp:positionV>
            <wp:extent cx="3324225" cy="2638425"/>
            <wp:effectExtent l="19050" t="0" r="9525" b="0"/>
            <wp:wrapSquare wrapText="bothSides"/>
            <wp:docPr id="5" name="Рисунок 4" descr="3ryb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ybal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C59" w:rsidRPr="000D3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="00E12C59" w:rsidRPr="000D3B1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Что нужно для организации игр с водой дома?</w:t>
      </w:r>
    </w:p>
    <w:p w:rsidR="00E12C59" w:rsidRPr="000D3B12" w:rsidRDefault="00E12C59" w:rsidP="00E12C59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емкость с водой на устойчивый столик. К емкости должен быть свободный доступ;</w:t>
      </w:r>
    </w:p>
    <w:p w:rsidR="00E12C59" w:rsidRPr="000D3B12" w:rsidRDefault="00E12C59" w:rsidP="00E12C59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край емкости для воды должен находиться на уровне пояса ребенка;</w:t>
      </w:r>
    </w:p>
    <w:p w:rsidR="00E12C59" w:rsidRPr="000D3B12" w:rsidRDefault="00E12C59" w:rsidP="00E12C59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игрой закатать ребенку рукава и одеть фартучек;</w:t>
      </w:r>
    </w:p>
    <w:p w:rsidR="00E12C59" w:rsidRPr="000D3B12" w:rsidRDefault="00E12C59" w:rsidP="00E12C59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игровое </w:t>
      </w: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заводные игрушк</w:t>
      </w:r>
      <w:proofErr w:type="gramStart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забавы, разные мелкие игрушки, природный материал (шишки, камешки, ракушки, каштаны, желуди, кора деревьев, скорлупки грецкого ореха), предметы – заместители (деревянные палочки, пластмассовые трубочки, крышечки, пробки), разнообразные пластмассовые сосуды, воронки, ложечки.</w:t>
      </w:r>
    </w:p>
    <w:p w:rsidR="00E12C59" w:rsidRPr="000D3B12" w:rsidRDefault="00E12C59" w:rsidP="00E12C59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игры детей с водой, хорошо использовать художественное слово (для маленьких детей уместны </w:t>
      </w:r>
      <w:proofErr w:type="spellStart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стишки о воде, описательные загадки). Игры с водой хорошо также сопровождать прослушиванием аудиозаписей шума дождя, водопада, рокота прибоя, журчания ручейка. Слушать вместе с малышом пение мини-фонтанчика, который желательно иметь дома доля увлажнения воздуха.</w:t>
      </w:r>
    </w:p>
    <w:p w:rsidR="00E12C59" w:rsidRPr="000D3B12" w:rsidRDefault="00E12C59" w:rsidP="00E12C59">
      <w:pPr>
        <w:shd w:val="clear" w:color="auto" w:fill="FFFFFF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D3B1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Организация совместных игр в форме опытов – экспериментов.</w:t>
      </w:r>
    </w:p>
    <w:p w:rsidR="00E12C59" w:rsidRPr="000D3B12" w:rsidRDefault="00E12C59" w:rsidP="00E12C59">
      <w:pPr>
        <w:numPr>
          <w:ilvl w:val="0"/>
          <w:numId w:val="3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свойствами воды:</w:t>
      </w:r>
    </w:p>
    <w:p w:rsidR="00E12C59" w:rsidRPr="000D3B12" w:rsidRDefault="00E12C59" w:rsidP="00E12C59">
      <w:pPr>
        <w:numPr>
          <w:ilvl w:val="0"/>
          <w:numId w:val="4"/>
        </w:numPr>
        <w:shd w:val="clear" w:color="auto" w:fill="FFFFFF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разливается, она жидкая. Ее можно собрать тряпочкой         или губкой;</w:t>
      </w:r>
    </w:p>
    <w:p w:rsidR="00E12C59" w:rsidRPr="000D3B12" w:rsidRDefault="00E12C59" w:rsidP="00E12C59">
      <w:pPr>
        <w:numPr>
          <w:ilvl w:val="0"/>
          <w:numId w:val="4"/>
        </w:numPr>
        <w:shd w:val="clear" w:color="auto" w:fill="FFFFFF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бывает горячая, теплая, холодная. Попробовать на ощупь;</w:t>
      </w:r>
    </w:p>
    <w:p w:rsidR="00E12C59" w:rsidRPr="000D3B12" w:rsidRDefault="00E12C59" w:rsidP="00E12C59">
      <w:pPr>
        <w:numPr>
          <w:ilvl w:val="0"/>
          <w:numId w:val="4"/>
        </w:numPr>
        <w:shd w:val="clear" w:color="auto" w:fill="FFFFFF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чистая, прозрачная, через нее все видно. Сравнить стакан воды со стаканом молока;</w:t>
      </w:r>
    </w:p>
    <w:p w:rsidR="00E12C59" w:rsidRPr="000D3B12" w:rsidRDefault="00E12C59" w:rsidP="00E12C59">
      <w:pPr>
        <w:numPr>
          <w:ilvl w:val="0"/>
          <w:numId w:val="4"/>
        </w:numPr>
        <w:shd w:val="clear" w:color="auto" w:fill="FFFFFF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не пахнет. У нее нет запаха. Дать детям понюхать;</w:t>
      </w:r>
    </w:p>
    <w:p w:rsidR="00E12C59" w:rsidRPr="000D3B12" w:rsidRDefault="00E12C59" w:rsidP="00E12C59">
      <w:pPr>
        <w:numPr>
          <w:ilvl w:val="0"/>
          <w:numId w:val="4"/>
        </w:numPr>
        <w:shd w:val="clear" w:color="auto" w:fill="FFFFFF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можно наливать и переливать. Дать детям возможность самим наливать воду;</w:t>
      </w:r>
    </w:p>
    <w:p w:rsidR="00E12C59" w:rsidRPr="000D3B12" w:rsidRDefault="00E12C59" w:rsidP="00E12C59">
      <w:pPr>
        <w:numPr>
          <w:ilvl w:val="0"/>
          <w:numId w:val="4"/>
        </w:numPr>
        <w:shd w:val="clear" w:color="auto" w:fill="FFFFFF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можно окрасить, добавив в нее краситель (чай, кофе, гуашь, зеленку).</w:t>
      </w:r>
    </w:p>
    <w:p w:rsidR="00E12C59" w:rsidRPr="000D3B12" w:rsidRDefault="000D3B12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3975735</wp:posOffset>
            </wp:positionV>
            <wp:extent cx="3463925" cy="2286000"/>
            <wp:effectExtent l="19050" t="0" r="3175" b="0"/>
            <wp:wrapSquare wrapText="bothSides"/>
            <wp:docPr id="4" name="Рисунок 3" descr="cwIrVosx2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rVosx26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C59"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Переливанием воды разными емкостями (ложкой, крышкой, баночкой, кружкой).</w:t>
      </w:r>
    </w:p>
    <w:p w:rsidR="00E12C59" w:rsidRPr="000D3B12" w:rsidRDefault="00E12C59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Наливание воды в разные сосуды (чашку, бутылочку, баночку, кастрюльку…).</w:t>
      </w:r>
    </w:p>
    <w:p w:rsidR="00E12C59" w:rsidRPr="000D3B12" w:rsidRDefault="00E12C59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рыбалка (вылавливанием ложкой разных предметов из разных по объему емкостей).</w:t>
      </w:r>
    </w:p>
    <w:p w:rsidR="00E12C59" w:rsidRPr="000D3B12" w:rsidRDefault="00E12C59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Тонет – не тонет (игры на экспериментирование).</w:t>
      </w:r>
    </w:p>
    <w:p w:rsidR="00E12C59" w:rsidRPr="000D3B12" w:rsidRDefault="00E12C59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мыльными пузырями</w:t>
      </w:r>
      <w:proofErr w:type="gramStart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амостоятельной пускание пузырей). Поймай пузырь на ладошку. Чей пузырь больше? Чей пузырь выше улетит? </w:t>
      </w:r>
      <w:proofErr w:type="gramStart"/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дальше?).</w:t>
      </w:r>
      <w:proofErr w:type="gramEnd"/>
    </w:p>
    <w:p w:rsidR="00E12C59" w:rsidRPr="000D3B12" w:rsidRDefault="00E12C59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заводными плавающими игрушками.  </w:t>
      </w:r>
    </w:p>
    <w:p w:rsidR="00E12C59" w:rsidRPr="000D3B12" w:rsidRDefault="00E12C59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с мелкими резиновыми, пластмассовыми и деревянными игрушками.</w:t>
      </w:r>
    </w:p>
    <w:p w:rsidR="00E12C59" w:rsidRPr="000D3B12" w:rsidRDefault="00E12C59" w:rsidP="00E12C59">
      <w:pPr>
        <w:numPr>
          <w:ilvl w:val="0"/>
          <w:numId w:val="5"/>
        </w:num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куклой: «Умоем куклу», «Искупаем нашу куклу», «Помоем кукольную посуду», «Постираем кукле белье», «Приготовим для куклы обед».</w:t>
      </w:r>
    </w:p>
    <w:p w:rsidR="000D3B12" w:rsidRDefault="000D3B12" w:rsidP="00E12C59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12C59" w:rsidRPr="000D3B12" w:rsidRDefault="00E12C59" w:rsidP="00E12C59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D3B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Организуя игры с детьми, взрослым следует помнить о том, что в естественной среде ребенок чувствует себя комфортно и </w:t>
      </w:r>
      <w:proofErr w:type="spellStart"/>
      <w:r w:rsidRPr="000D3B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защищенно</w:t>
      </w:r>
      <w:proofErr w:type="spellEnd"/>
      <w:r w:rsidRPr="000D3B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 при этом он имеет возможность проявлять свою активность и творчество.</w:t>
      </w:r>
    </w:p>
    <w:p w:rsidR="002C54FA" w:rsidRPr="000D3B12" w:rsidRDefault="002C54FA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2C54FA" w:rsidRPr="000D3B12" w:rsidSect="000D3B12">
      <w:pgSz w:w="11906" w:h="16838"/>
      <w:pgMar w:top="1134" w:right="850" w:bottom="1134" w:left="1701" w:header="708" w:footer="708" w:gutter="0"/>
      <w:pgBorders w:offsetFrom="page">
        <w:top w:val="thickThinLargeGap" w:sz="24" w:space="24" w:color="002060"/>
        <w:left w:val="thickThinLargeGap" w:sz="24" w:space="24" w:color="002060"/>
        <w:bottom w:val="thinThickLargeGap" w:sz="24" w:space="24" w:color="002060"/>
        <w:right w:val="thinThickLarge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41A"/>
    <w:multiLevelType w:val="multilevel"/>
    <w:tmpl w:val="149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4FD3"/>
    <w:multiLevelType w:val="multilevel"/>
    <w:tmpl w:val="047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A4F74"/>
    <w:multiLevelType w:val="multilevel"/>
    <w:tmpl w:val="A0DA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960F8"/>
    <w:multiLevelType w:val="multilevel"/>
    <w:tmpl w:val="BA4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B7D19"/>
    <w:multiLevelType w:val="multilevel"/>
    <w:tmpl w:val="F2A0A2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85671"/>
    <w:multiLevelType w:val="multilevel"/>
    <w:tmpl w:val="D188E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59"/>
    <w:rsid w:val="000D3B12"/>
    <w:rsid w:val="00262CA8"/>
    <w:rsid w:val="0027257B"/>
    <w:rsid w:val="002C54FA"/>
    <w:rsid w:val="004F2654"/>
    <w:rsid w:val="006D43F4"/>
    <w:rsid w:val="00DB5135"/>
    <w:rsid w:val="00E1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C59"/>
  </w:style>
  <w:style w:type="paragraph" w:customStyle="1" w:styleId="c5">
    <w:name w:val="c5"/>
    <w:basedOn w:val="a"/>
    <w:rsid w:val="00E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2C59"/>
  </w:style>
  <w:style w:type="character" w:customStyle="1" w:styleId="c2">
    <w:name w:val="c2"/>
    <w:basedOn w:val="a0"/>
    <w:rsid w:val="00E12C59"/>
  </w:style>
  <w:style w:type="paragraph" w:customStyle="1" w:styleId="c11">
    <w:name w:val="c11"/>
    <w:basedOn w:val="a"/>
    <w:rsid w:val="00E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2020-06-25T07:19:00Z</dcterms:created>
  <dcterms:modified xsi:type="dcterms:W3CDTF">2020-06-25T08:35:00Z</dcterms:modified>
</cp:coreProperties>
</file>